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F64D" w14:textId="5D4F01E3" w:rsidR="00CA2266" w:rsidRDefault="00CA2266" w:rsidP="00DC58DD">
      <w:pPr>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3B084FE9" wp14:editId="6912559B">
            <wp:simplePos x="0" y="0"/>
            <wp:positionH relativeFrom="column">
              <wp:posOffset>4938395</wp:posOffset>
            </wp:positionH>
            <wp:positionV relativeFrom="paragraph">
              <wp:posOffset>-790262</wp:posOffset>
            </wp:positionV>
            <wp:extent cx="1549400" cy="96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400" cy="965200"/>
                    </a:xfrm>
                    <a:prstGeom prst="rect">
                      <a:avLst/>
                    </a:prstGeom>
                  </pic:spPr>
                </pic:pic>
              </a:graphicData>
            </a:graphic>
            <wp14:sizeRelH relativeFrom="page">
              <wp14:pctWidth>0</wp14:pctWidth>
            </wp14:sizeRelH>
            <wp14:sizeRelV relativeFrom="page">
              <wp14:pctHeight>0</wp14:pctHeight>
            </wp14:sizeRelV>
          </wp:anchor>
        </w:drawing>
      </w:r>
    </w:p>
    <w:p w14:paraId="01D6B176" w14:textId="77777777" w:rsidR="00CA2266" w:rsidRDefault="00CA2266" w:rsidP="00DC58DD">
      <w:pPr>
        <w:rPr>
          <w:rFonts w:asciiTheme="minorHAnsi" w:hAnsiTheme="minorHAnsi" w:cstheme="minorHAnsi"/>
          <w:color w:val="000000"/>
          <w:sz w:val="22"/>
          <w:szCs w:val="22"/>
        </w:rPr>
      </w:pPr>
    </w:p>
    <w:p w14:paraId="5C52A2E8" w14:textId="4C12A1D1"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Im Rahmen der Grundlagentrainings erhalten Grundschullehrkräfte angeleitet von Trainerinnen der Forschungsstelle Präsentationskompetenz der Universität Tübingen eine Einführung in das Konzept von </w:t>
      </w:r>
      <w:r w:rsidRPr="00DE63C6">
        <w:rPr>
          <w:rFonts w:asciiTheme="minorHAnsi" w:hAnsiTheme="minorHAnsi" w:cstheme="minorHAnsi"/>
          <w:i/>
          <w:iCs/>
          <w:color w:val="000000"/>
          <w:sz w:val="22"/>
          <w:szCs w:val="22"/>
        </w:rPr>
        <w:t>Jugend präsentiert Kids </w:t>
      </w:r>
      <w:r w:rsidRPr="00DE63C6">
        <w:rPr>
          <w:rFonts w:asciiTheme="minorHAnsi" w:hAnsiTheme="minorHAnsi" w:cstheme="minorHAnsi"/>
          <w:color w:val="000000"/>
          <w:sz w:val="22"/>
          <w:szCs w:val="22"/>
        </w:rPr>
        <w:t>und praktische Impulse für Übungen im Unterricht. Ein Grundlagentraining</w:t>
      </w:r>
      <w:r w:rsidRPr="00CA2266">
        <w:rPr>
          <w:rFonts w:asciiTheme="minorHAnsi" w:hAnsiTheme="minorHAnsi" w:cstheme="minorHAnsi"/>
          <w:color w:val="000000"/>
          <w:sz w:val="22"/>
          <w:szCs w:val="22"/>
        </w:rPr>
        <w:t xml:space="preserve"> setzt sich</w:t>
      </w:r>
      <w:r w:rsidRPr="00DE63C6">
        <w:rPr>
          <w:rFonts w:asciiTheme="minorHAnsi" w:hAnsiTheme="minorHAnsi" w:cstheme="minorHAnsi"/>
          <w:color w:val="000000"/>
          <w:sz w:val="22"/>
          <w:szCs w:val="22"/>
        </w:rPr>
        <w:t xml:space="preserve"> aus </w:t>
      </w:r>
      <w:r w:rsidRPr="00CA2266">
        <w:rPr>
          <w:rFonts w:asciiTheme="minorHAnsi" w:hAnsiTheme="minorHAnsi" w:cstheme="minorHAnsi"/>
          <w:color w:val="000000"/>
          <w:sz w:val="22"/>
          <w:szCs w:val="22"/>
        </w:rPr>
        <w:t xml:space="preserve">einer Einführungsveranstaltung sowie </w:t>
      </w:r>
      <w:r w:rsidRPr="00DE63C6">
        <w:rPr>
          <w:rFonts w:asciiTheme="minorHAnsi" w:hAnsiTheme="minorHAnsi" w:cstheme="minorHAnsi"/>
          <w:color w:val="000000"/>
          <w:sz w:val="22"/>
          <w:szCs w:val="22"/>
        </w:rPr>
        <w:t xml:space="preserve">drei </w:t>
      </w:r>
      <w:r w:rsidRPr="00CA2266">
        <w:rPr>
          <w:rFonts w:asciiTheme="minorHAnsi" w:hAnsiTheme="minorHAnsi" w:cstheme="minorHAnsi"/>
          <w:color w:val="000000"/>
          <w:sz w:val="22"/>
          <w:szCs w:val="22"/>
        </w:rPr>
        <w:t xml:space="preserve">zusammenhängenden </w:t>
      </w:r>
      <w:r w:rsidRPr="00DE63C6">
        <w:rPr>
          <w:rFonts w:asciiTheme="minorHAnsi" w:hAnsiTheme="minorHAnsi" w:cstheme="minorHAnsi"/>
          <w:color w:val="000000"/>
          <w:sz w:val="22"/>
          <w:szCs w:val="22"/>
        </w:rPr>
        <w:t>Trainingseinheiten</w:t>
      </w:r>
      <w:r w:rsidRPr="00CA2266">
        <w:rPr>
          <w:rFonts w:asciiTheme="minorHAnsi" w:hAnsiTheme="minorHAnsi" w:cstheme="minorHAnsi"/>
          <w:color w:val="000000"/>
          <w:sz w:val="22"/>
          <w:szCs w:val="22"/>
        </w:rPr>
        <w:t xml:space="preserve"> zusammen</w:t>
      </w:r>
      <w:r w:rsidRPr="00DE63C6">
        <w:rPr>
          <w:rFonts w:asciiTheme="minorHAnsi" w:hAnsiTheme="minorHAnsi" w:cstheme="minorHAnsi"/>
          <w:color w:val="000000"/>
          <w:sz w:val="22"/>
          <w:szCs w:val="22"/>
        </w:rPr>
        <w:t>, welche die drei Bewertungsbereiche von </w:t>
      </w:r>
      <w:r w:rsidRPr="00DE63C6">
        <w:rPr>
          <w:rFonts w:asciiTheme="minorHAnsi" w:hAnsiTheme="minorHAnsi" w:cstheme="minorHAnsi"/>
          <w:i/>
          <w:iCs/>
          <w:color w:val="000000"/>
          <w:sz w:val="22"/>
          <w:szCs w:val="22"/>
        </w:rPr>
        <w:t>Jugend präsentiert Kids</w:t>
      </w:r>
      <w:r w:rsidRPr="00DE63C6">
        <w:rPr>
          <w:rFonts w:asciiTheme="minorHAnsi" w:hAnsiTheme="minorHAnsi" w:cstheme="minorHAnsi"/>
          <w:color w:val="000000"/>
          <w:sz w:val="22"/>
          <w:szCs w:val="22"/>
        </w:rPr>
        <w:t>: Inhalt, Postergestaltung und Auftritt thematisieren. Die Lehrkräfte erhalten also auch einen Einblick zu den Themen Bewertung und Feedback für Präsentationen an der Grundschule. </w:t>
      </w:r>
    </w:p>
    <w:p w14:paraId="694086BB" w14:textId="77777777"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Mit der Teilnahme an einem Grundlagentraining erhalten die Lehrkräfte zudem die Möglichkeit, alle Materialien von </w:t>
      </w:r>
      <w:r w:rsidRPr="00DE63C6">
        <w:rPr>
          <w:rFonts w:asciiTheme="minorHAnsi" w:hAnsiTheme="minorHAnsi" w:cstheme="minorHAnsi"/>
          <w:i/>
          <w:iCs/>
          <w:color w:val="000000"/>
          <w:sz w:val="22"/>
          <w:szCs w:val="22"/>
        </w:rPr>
        <w:t>Jugend präsentiert Kids</w:t>
      </w:r>
      <w:r w:rsidRPr="00DE63C6">
        <w:rPr>
          <w:rFonts w:asciiTheme="minorHAnsi" w:hAnsiTheme="minorHAnsi" w:cstheme="minorHAnsi"/>
          <w:color w:val="000000"/>
          <w:sz w:val="22"/>
          <w:szCs w:val="22"/>
        </w:rPr>
        <w:t> kostenfrei im Klassensatz zu bestellen.</w:t>
      </w:r>
    </w:p>
    <w:p w14:paraId="6B7D95B6" w14:textId="77777777"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 </w:t>
      </w:r>
    </w:p>
    <w:p w14:paraId="4BE568E5" w14:textId="77777777"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Das Angebot richtet sich in erster Linie an Grundschullehrkräfte. An dem Format können jedoch auch Personen außerschulischer Bildungsinitiativen/Lernorte teilnehmen, die mit Grundschulkindern ab der 3. Klassenstufe an Präsentationen arbeiten. </w:t>
      </w:r>
    </w:p>
    <w:p w14:paraId="3AF5E3BF" w14:textId="77777777"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 </w:t>
      </w:r>
    </w:p>
    <w:p w14:paraId="4AB2ECDC" w14:textId="77777777" w:rsidR="00CA2266" w:rsidRDefault="00DC58DD" w:rsidP="00DC58DD">
      <w:pPr>
        <w:pStyle w:val="StandardWeb"/>
        <w:shd w:val="clear" w:color="auto" w:fill="FFFFFF"/>
        <w:spacing w:before="0" w:beforeAutospacing="0" w:after="0" w:afterAutospacing="0"/>
        <w:rPr>
          <w:rFonts w:asciiTheme="minorHAnsi" w:hAnsiTheme="minorHAnsi" w:cstheme="minorHAnsi"/>
          <w:color w:val="000000"/>
          <w:sz w:val="22"/>
          <w:szCs w:val="22"/>
        </w:rPr>
      </w:pPr>
      <w:r w:rsidRPr="00DE63C6">
        <w:rPr>
          <w:rFonts w:asciiTheme="minorHAnsi" w:hAnsiTheme="minorHAnsi" w:cstheme="minorHAnsi"/>
          <w:color w:val="000000"/>
          <w:sz w:val="22"/>
          <w:szCs w:val="22"/>
        </w:rPr>
        <w:t xml:space="preserve">Im </w:t>
      </w:r>
      <w:r w:rsidRPr="00CA2266">
        <w:rPr>
          <w:rFonts w:asciiTheme="minorHAnsi" w:hAnsiTheme="minorHAnsi" w:cstheme="minorHAnsi"/>
          <w:color w:val="000000"/>
          <w:sz w:val="22"/>
          <w:szCs w:val="22"/>
        </w:rPr>
        <w:t>Frühjahr</w:t>
      </w:r>
      <w:r w:rsidRPr="00DE63C6">
        <w:rPr>
          <w:rFonts w:asciiTheme="minorHAnsi" w:hAnsiTheme="minorHAnsi" w:cstheme="minorHAnsi"/>
          <w:color w:val="000000"/>
          <w:sz w:val="22"/>
          <w:szCs w:val="22"/>
        </w:rPr>
        <w:t xml:space="preserve"> bieten wir vier Grundlagentrainings an. Die Lehrkräfte haben dabei die Wahl zwischen </w:t>
      </w:r>
      <w:r w:rsidRPr="00CA2266">
        <w:rPr>
          <w:rFonts w:asciiTheme="minorHAnsi" w:hAnsiTheme="minorHAnsi" w:cstheme="minorHAnsi"/>
          <w:color w:val="000000"/>
          <w:sz w:val="22"/>
          <w:szCs w:val="22"/>
        </w:rPr>
        <w:t>einem digitalen Training und einem Training vor Ort</w:t>
      </w:r>
      <w:r w:rsidRPr="00DE63C6">
        <w:rPr>
          <w:rFonts w:asciiTheme="minorHAnsi" w:hAnsiTheme="minorHAnsi" w:cstheme="minorHAnsi"/>
          <w:color w:val="000000"/>
          <w:sz w:val="22"/>
          <w:szCs w:val="22"/>
        </w:rPr>
        <w:t>. Zu allen Terminen gehört zudem der Besuch einer einstündigen Einführungsveranstaltung für die zwei Termine zur Auswahl stehen</w:t>
      </w:r>
      <w:r w:rsidRPr="00CA2266">
        <w:rPr>
          <w:rFonts w:asciiTheme="minorHAnsi" w:hAnsiTheme="minorHAnsi" w:cstheme="minorHAnsi"/>
          <w:color w:val="000000"/>
          <w:sz w:val="22"/>
          <w:szCs w:val="22"/>
        </w:rPr>
        <w:t xml:space="preserve"> und die online stattfindet</w:t>
      </w:r>
      <w:r w:rsidRPr="00DE63C6">
        <w:rPr>
          <w:rFonts w:asciiTheme="minorHAnsi" w:hAnsiTheme="minorHAnsi" w:cstheme="minorHAnsi"/>
          <w:color w:val="000000"/>
          <w:sz w:val="22"/>
          <w:szCs w:val="22"/>
        </w:rPr>
        <w:t>.</w:t>
      </w:r>
      <w:r w:rsidR="00CA2266">
        <w:rPr>
          <w:rFonts w:asciiTheme="minorHAnsi" w:hAnsiTheme="minorHAnsi" w:cstheme="minorHAnsi"/>
          <w:color w:val="000000"/>
          <w:sz w:val="22"/>
          <w:szCs w:val="22"/>
        </w:rPr>
        <w:t xml:space="preserve"> </w:t>
      </w:r>
    </w:p>
    <w:p w14:paraId="062EE5F7" w14:textId="059F48A7" w:rsidR="00DC58DD" w:rsidRPr="00CA2266" w:rsidRDefault="00DC58DD" w:rsidP="00DC58DD">
      <w:pPr>
        <w:pStyle w:val="StandardWeb"/>
        <w:shd w:val="clear" w:color="auto" w:fill="FFFFFF"/>
        <w:spacing w:before="0" w:beforeAutospacing="0" w:after="0" w:afterAutospacing="0"/>
        <w:rPr>
          <w:rFonts w:asciiTheme="minorHAnsi" w:hAnsiTheme="minorHAnsi" w:cstheme="minorHAnsi"/>
          <w:color w:val="000000"/>
          <w:sz w:val="22"/>
          <w:szCs w:val="22"/>
        </w:rPr>
      </w:pPr>
      <w:r w:rsidRPr="00CA2266">
        <w:rPr>
          <w:rFonts w:asciiTheme="minorHAnsi" w:hAnsiTheme="minorHAnsi" w:cstheme="minorHAnsi"/>
          <w:color w:val="000000"/>
          <w:sz w:val="22"/>
          <w:szCs w:val="22"/>
        </w:rPr>
        <w:t>Die Trainings vor Ort werden unter Berücksichtigung der geltenden Hygienevorschriften durchgeführt und wir behalten uns vor, die Planung unserer Veranstaltungen fortlaufend an das aktuelle Pandemiegeschehen anzupassen.</w:t>
      </w:r>
    </w:p>
    <w:p w14:paraId="5038E476" w14:textId="77777777" w:rsidR="00DC58DD" w:rsidRPr="00CA2266" w:rsidRDefault="00DC58DD" w:rsidP="00DC58DD">
      <w:pPr>
        <w:pStyle w:val="StandardWeb"/>
        <w:shd w:val="clear" w:color="auto" w:fill="FFFFFF"/>
        <w:spacing w:before="0" w:beforeAutospacing="0" w:after="0" w:afterAutospacing="0"/>
        <w:rPr>
          <w:rFonts w:asciiTheme="minorHAnsi" w:hAnsiTheme="minorHAnsi" w:cstheme="minorHAnsi"/>
          <w:color w:val="000000"/>
          <w:sz w:val="22"/>
          <w:szCs w:val="22"/>
        </w:rPr>
      </w:pPr>
    </w:p>
    <w:p w14:paraId="31A15165" w14:textId="77777777" w:rsidR="00DC58DD" w:rsidRPr="00CA2266" w:rsidRDefault="00DC58DD" w:rsidP="00DC58DD">
      <w:pPr>
        <w:pStyle w:val="StandardWeb"/>
        <w:shd w:val="clear" w:color="auto" w:fill="FFFFFF"/>
        <w:spacing w:before="0" w:beforeAutospacing="0" w:after="0" w:afterAutospacing="0"/>
        <w:rPr>
          <w:rFonts w:asciiTheme="minorHAnsi" w:hAnsiTheme="minorHAnsi" w:cstheme="minorHAnsi"/>
          <w:color w:val="000000"/>
          <w:sz w:val="22"/>
          <w:szCs w:val="22"/>
        </w:rPr>
      </w:pPr>
      <w:r w:rsidRPr="00CA2266">
        <w:rPr>
          <w:rFonts w:asciiTheme="minorHAnsi" w:hAnsiTheme="minorHAnsi" w:cstheme="minorHAnsi"/>
          <w:color w:val="000000"/>
          <w:sz w:val="22"/>
          <w:szCs w:val="22"/>
        </w:rPr>
        <w:t>Das Angebot ist für die teilnehmende Lehrkräfte kostenfrei. Sollten die Lehrkräfte Interesse an der Teilnahme eines Trainings vor Ort haben, bitten wir sie darum, möglichst einen Termin in Ihrer Nähe zu wählen.</w:t>
      </w:r>
      <w:r w:rsidRPr="00CA2266">
        <w:rPr>
          <w:rFonts w:asciiTheme="minorHAnsi" w:hAnsiTheme="minorHAnsi" w:cstheme="minorHAnsi"/>
          <w:color w:val="000000"/>
          <w:sz w:val="22"/>
          <w:szCs w:val="22"/>
        </w:rPr>
        <w:br/>
      </w:r>
      <w:r w:rsidRPr="00CA2266">
        <w:rPr>
          <w:rFonts w:asciiTheme="minorHAnsi" w:hAnsiTheme="minorHAnsi" w:cstheme="minorHAnsi"/>
          <w:color w:val="000000"/>
          <w:sz w:val="22"/>
          <w:szCs w:val="22"/>
        </w:rPr>
        <w:br/>
      </w:r>
      <w:r w:rsidRPr="00CA2266">
        <w:rPr>
          <w:rStyle w:val="Fett"/>
          <w:rFonts w:asciiTheme="minorHAnsi" w:hAnsiTheme="minorHAnsi" w:cstheme="minorHAnsi"/>
          <w:color w:val="000000"/>
          <w:sz w:val="22"/>
          <w:szCs w:val="22"/>
        </w:rPr>
        <w:t>Terminoptionen Frühjahr 2022</w:t>
      </w:r>
      <w:r w:rsidRPr="00CA2266">
        <w:rPr>
          <w:rFonts w:asciiTheme="minorHAnsi" w:hAnsiTheme="minorHAnsi" w:cstheme="minorHAnsi"/>
          <w:color w:val="000000"/>
          <w:sz w:val="22"/>
          <w:szCs w:val="22"/>
        </w:rPr>
        <w:t> </w:t>
      </w:r>
    </w:p>
    <w:p w14:paraId="14BC50F5" w14:textId="77777777" w:rsidR="00DC58DD" w:rsidRPr="00CA2266" w:rsidRDefault="00DC58DD" w:rsidP="00DC58DD">
      <w:pPr>
        <w:pStyle w:val="StandardWeb"/>
        <w:shd w:val="clear" w:color="auto" w:fill="FFFFFF"/>
        <w:spacing w:before="0" w:beforeAutospacing="0" w:after="0" w:afterAutospacing="0"/>
        <w:rPr>
          <w:rFonts w:asciiTheme="minorHAnsi" w:hAnsiTheme="minorHAnsi" w:cstheme="minorHAnsi"/>
          <w:color w:val="000000"/>
          <w:sz w:val="22"/>
          <w:szCs w:val="22"/>
        </w:rPr>
      </w:pPr>
    </w:p>
    <w:p w14:paraId="177A8280" w14:textId="77777777" w:rsidR="00DC58DD" w:rsidRPr="00CA2266" w:rsidRDefault="00DC58DD" w:rsidP="00DC58DD">
      <w:pPr>
        <w:pStyle w:val="KeinLeerraum"/>
        <w:rPr>
          <w:rFonts w:asciiTheme="minorHAnsi" w:hAnsiTheme="minorHAnsi" w:cstheme="minorHAnsi"/>
          <w:sz w:val="22"/>
          <w:szCs w:val="22"/>
          <w:u w:val="single"/>
        </w:rPr>
      </w:pPr>
      <w:r w:rsidRPr="00CA2266">
        <w:rPr>
          <w:rFonts w:asciiTheme="minorHAnsi" w:hAnsiTheme="minorHAnsi" w:cstheme="minorHAnsi"/>
          <w:sz w:val="22"/>
          <w:szCs w:val="22"/>
          <w:u w:val="single"/>
        </w:rPr>
        <w:t>Einführungsveranstaltung: </w:t>
      </w:r>
    </w:p>
    <w:p w14:paraId="51ED2484" w14:textId="77777777" w:rsidR="00DC58DD" w:rsidRPr="00CA2266" w:rsidRDefault="00DC58DD" w:rsidP="00DC58DD">
      <w:pPr>
        <w:pStyle w:val="KeinLeerraum"/>
        <w:numPr>
          <w:ilvl w:val="0"/>
          <w:numId w:val="6"/>
        </w:numPr>
        <w:rPr>
          <w:rFonts w:asciiTheme="minorHAnsi" w:hAnsiTheme="minorHAnsi" w:cstheme="minorHAnsi"/>
          <w:sz w:val="22"/>
          <w:szCs w:val="22"/>
        </w:rPr>
      </w:pPr>
      <w:r w:rsidRPr="00CA2266">
        <w:rPr>
          <w:rFonts w:asciiTheme="minorHAnsi" w:hAnsiTheme="minorHAnsi" w:cstheme="minorHAnsi"/>
          <w:sz w:val="22"/>
          <w:szCs w:val="22"/>
        </w:rPr>
        <w:t>​Montag, 25. April 2022 16.30-17.30 Uhr </w:t>
      </w:r>
      <w:r w:rsidRPr="00CA2266">
        <w:rPr>
          <w:rStyle w:val="Fett"/>
          <w:rFonts w:asciiTheme="minorHAnsi" w:hAnsiTheme="minorHAnsi" w:cstheme="minorHAnsi"/>
          <w:color w:val="000000"/>
          <w:sz w:val="22"/>
          <w:szCs w:val="22"/>
        </w:rPr>
        <w:t>oder</w:t>
      </w:r>
    </w:p>
    <w:p w14:paraId="119EC8C1" w14:textId="77777777" w:rsidR="00DC58DD" w:rsidRPr="00CA2266" w:rsidRDefault="00DC58DD" w:rsidP="00DC58DD">
      <w:pPr>
        <w:pStyle w:val="KeinLeerraum"/>
        <w:numPr>
          <w:ilvl w:val="0"/>
          <w:numId w:val="6"/>
        </w:numPr>
        <w:rPr>
          <w:rFonts w:asciiTheme="minorHAnsi" w:hAnsiTheme="minorHAnsi" w:cstheme="minorHAnsi"/>
          <w:sz w:val="22"/>
          <w:szCs w:val="22"/>
        </w:rPr>
      </w:pPr>
      <w:r w:rsidRPr="00CA2266">
        <w:rPr>
          <w:rFonts w:asciiTheme="minorHAnsi" w:hAnsiTheme="minorHAnsi" w:cstheme="minorHAnsi"/>
          <w:sz w:val="22"/>
          <w:szCs w:val="22"/>
        </w:rPr>
        <w:t>Dienstag, 26. April 2022 16.30-17.30 Uhr</w:t>
      </w:r>
    </w:p>
    <w:p w14:paraId="13883DB4" w14:textId="77777777" w:rsidR="00DC58DD" w:rsidRPr="00CA2266" w:rsidRDefault="00DC58DD" w:rsidP="00DC58DD">
      <w:pPr>
        <w:pStyle w:val="KeinLeerraum"/>
        <w:numPr>
          <w:ilvl w:val="0"/>
          <w:numId w:val="6"/>
        </w:numPr>
        <w:rPr>
          <w:rFonts w:asciiTheme="minorHAnsi" w:hAnsiTheme="minorHAnsi" w:cstheme="minorHAnsi"/>
          <w:sz w:val="22"/>
          <w:szCs w:val="22"/>
        </w:rPr>
      </w:pPr>
      <w:r w:rsidRPr="00CA2266">
        <w:rPr>
          <w:rFonts w:asciiTheme="minorHAnsi" w:hAnsiTheme="minorHAnsi" w:cstheme="minorHAnsi"/>
          <w:sz w:val="22"/>
          <w:szCs w:val="22"/>
        </w:rPr>
        <w:t xml:space="preserve">Jeweils digital über Zoom </w:t>
      </w:r>
    </w:p>
    <w:p w14:paraId="6CB3CE99" w14:textId="5714CD4D" w:rsidR="00DC58DD" w:rsidRPr="00CA2266" w:rsidRDefault="00DC58DD" w:rsidP="00DC58DD">
      <w:pPr>
        <w:pStyle w:val="KeinLeerraum"/>
        <w:rPr>
          <w:rFonts w:asciiTheme="minorHAnsi" w:hAnsiTheme="minorHAnsi" w:cstheme="minorHAnsi"/>
          <w:sz w:val="22"/>
          <w:szCs w:val="22"/>
          <w:u w:val="single"/>
        </w:rPr>
      </w:pPr>
      <w:r w:rsidRPr="00CA2266">
        <w:rPr>
          <w:rFonts w:asciiTheme="minorHAnsi" w:hAnsiTheme="minorHAnsi" w:cstheme="minorHAnsi"/>
          <w:sz w:val="22"/>
          <w:szCs w:val="22"/>
          <w:u w:val="single"/>
        </w:rPr>
        <w:t>Grundlagentraining 1: </w:t>
      </w:r>
    </w:p>
    <w:p w14:paraId="4909A3DD" w14:textId="77777777" w:rsidR="00DC58DD" w:rsidRPr="00CA2266" w:rsidRDefault="00DC58DD" w:rsidP="00DC58DD">
      <w:pPr>
        <w:pStyle w:val="KeinLeerraum"/>
        <w:numPr>
          <w:ilvl w:val="0"/>
          <w:numId w:val="7"/>
        </w:numPr>
        <w:rPr>
          <w:rFonts w:asciiTheme="minorHAnsi" w:hAnsiTheme="minorHAnsi" w:cstheme="minorHAnsi"/>
          <w:sz w:val="22"/>
          <w:szCs w:val="22"/>
        </w:rPr>
      </w:pPr>
      <w:r w:rsidRPr="00CA2266">
        <w:rPr>
          <w:rFonts w:asciiTheme="minorHAnsi" w:hAnsiTheme="minorHAnsi" w:cstheme="minorHAnsi"/>
          <w:sz w:val="22"/>
          <w:szCs w:val="22"/>
        </w:rPr>
        <w:t xml:space="preserve">​Donnerstag, 28. April 2022 (10-17 Uhr) </w:t>
      </w:r>
    </w:p>
    <w:p w14:paraId="11E03EDD" w14:textId="77777777" w:rsidR="00DC58DD" w:rsidRPr="00CA2266" w:rsidRDefault="00DC58DD" w:rsidP="00DC58DD">
      <w:pPr>
        <w:pStyle w:val="KeinLeerraum"/>
        <w:numPr>
          <w:ilvl w:val="0"/>
          <w:numId w:val="7"/>
        </w:numPr>
        <w:rPr>
          <w:rFonts w:asciiTheme="minorHAnsi" w:hAnsiTheme="minorHAnsi" w:cstheme="minorHAnsi"/>
          <w:sz w:val="22"/>
          <w:szCs w:val="22"/>
        </w:rPr>
      </w:pPr>
      <w:r w:rsidRPr="00CA2266">
        <w:rPr>
          <w:rFonts w:asciiTheme="minorHAnsi" w:hAnsiTheme="minorHAnsi" w:cstheme="minorHAnsi"/>
          <w:sz w:val="22"/>
          <w:szCs w:val="22"/>
        </w:rPr>
        <w:t>Veranstaltungsort: MARUM Bremen</w:t>
      </w:r>
    </w:p>
    <w:p w14:paraId="62D85523" w14:textId="77777777" w:rsidR="00DC58DD" w:rsidRPr="00CA2266" w:rsidRDefault="00DC58DD" w:rsidP="00DC58DD">
      <w:pPr>
        <w:pStyle w:val="KeinLeerraum"/>
        <w:rPr>
          <w:rFonts w:asciiTheme="minorHAnsi" w:hAnsiTheme="minorHAnsi" w:cstheme="minorHAnsi"/>
          <w:sz w:val="22"/>
          <w:szCs w:val="22"/>
          <w:u w:val="single"/>
        </w:rPr>
      </w:pPr>
      <w:r w:rsidRPr="00CA2266">
        <w:rPr>
          <w:rFonts w:asciiTheme="minorHAnsi" w:hAnsiTheme="minorHAnsi" w:cstheme="minorHAnsi"/>
          <w:sz w:val="22"/>
          <w:szCs w:val="22"/>
          <w:u w:val="single"/>
        </w:rPr>
        <w:t>Grundlagentraining 2:</w:t>
      </w:r>
    </w:p>
    <w:p w14:paraId="20470A0A" w14:textId="77777777" w:rsidR="00DC58DD" w:rsidRPr="00CA2266" w:rsidRDefault="00DC58DD" w:rsidP="00DC58DD">
      <w:pPr>
        <w:pStyle w:val="KeinLeerraum"/>
        <w:numPr>
          <w:ilvl w:val="0"/>
          <w:numId w:val="8"/>
        </w:numPr>
        <w:rPr>
          <w:rFonts w:asciiTheme="minorHAnsi" w:hAnsiTheme="minorHAnsi" w:cstheme="minorHAnsi"/>
          <w:sz w:val="22"/>
          <w:szCs w:val="22"/>
        </w:rPr>
      </w:pPr>
      <w:r w:rsidRPr="00CA2266">
        <w:rPr>
          <w:rFonts w:asciiTheme="minorHAnsi" w:hAnsiTheme="minorHAnsi" w:cstheme="minorHAnsi"/>
          <w:sz w:val="22"/>
          <w:szCs w:val="22"/>
        </w:rPr>
        <w:t xml:space="preserve">​Donnerstag, 05. Mai 2022 (9.30-15.30 Uhr) </w:t>
      </w:r>
    </w:p>
    <w:p w14:paraId="6058F1CE" w14:textId="77777777" w:rsidR="00DC58DD" w:rsidRPr="00CA2266" w:rsidRDefault="00DC58DD" w:rsidP="00DC58DD">
      <w:pPr>
        <w:pStyle w:val="KeinLeerraum"/>
        <w:numPr>
          <w:ilvl w:val="0"/>
          <w:numId w:val="8"/>
        </w:numPr>
        <w:rPr>
          <w:rFonts w:asciiTheme="minorHAnsi" w:hAnsiTheme="minorHAnsi" w:cstheme="minorHAnsi"/>
          <w:sz w:val="22"/>
          <w:szCs w:val="22"/>
        </w:rPr>
      </w:pPr>
      <w:r w:rsidRPr="00CA2266">
        <w:rPr>
          <w:rFonts w:asciiTheme="minorHAnsi" w:hAnsiTheme="minorHAnsi" w:cstheme="minorHAnsi"/>
          <w:sz w:val="22"/>
          <w:szCs w:val="22"/>
        </w:rPr>
        <w:t>digital </w:t>
      </w:r>
    </w:p>
    <w:p w14:paraId="4F415350" w14:textId="77777777" w:rsidR="00DC58DD" w:rsidRPr="00CA2266" w:rsidRDefault="00DC58DD" w:rsidP="00DC58DD">
      <w:pPr>
        <w:pStyle w:val="KeinLeerraum"/>
        <w:rPr>
          <w:rFonts w:asciiTheme="minorHAnsi" w:hAnsiTheme="minorHAnsi" w:cstheme="minorHAnsi"/>
          <w:sz w:val="22"/>
          <w:szCs w:val="22"/>
          <w:u w:val="single"/>
        </w:rPr>
      </w:pPr>
      <w:r w:rsidRPr="00CA2266">
        <w:rPr>
          <w:rFonts w:asciiTheme="minorHAnsi" w:hAnsiTheme="minorHAnsi" w:cstheme="minorHAnsi"/>
          <w:sz w:val="22"/>
          <w:szCs w:val="22"/>
          <w:u w:val="single"/>
        </w:rPr>
        <w:t>Grundlagentraining 3: </w:t>
      </w:r>
    </w:p>
    <w:p w14:paraId="1825F7FC" w14:textId="77777777" w:rsidR="00DC58DD" w:rsidRPr="00CA2266" w:rsidRDefault="00DC58DD" w:rsidP="00DC58DD">
      <w:pPr>
        <w:pStyle w:val="KeinLeerraum"/>
        <w:numPr>
          <w:ilvl w:val="0"/>
          <w:numId w:val="9"/>
        </w:numPr>
        <w:rPr>
          <w:rFonts w:asciiTheme="minorHAnsi" w:hAnsiTheme="minorHAnsi" w:cstheme="minorHAnsi"/>
          <w:sz w:val="22"/>
          <w:szCs w:val="22"/>
        </w:rPr>
      </w:pPr>
      <w:r w:rsidRPr="00CA2266">
        <w:rPr>
          <w:rFonts w:asciiTheme="minorHAnsi" w:hAnsiTheme="minorHAnsi" w:cstheme="minorHAnsi"/>
          <w:sz w:val="22"/>
          <w:szCs w:val="22"/>
        </w:rPr>
        <w:t xml:space="preserve">​Dienstag, 10. Mai 2022 (10-17 Uhr) </w:t>
      </w:r>
    </w:p>
    <w:p w14:paraId="03A742D0" w14:textId="77777777" w:rsidR="00DC58DD" w:rsidRPr="00CA2266" w:rsidRDefault="00DC58DD" w:rsidP="00DC58DD">
      <w:pPr>
        <w:pStyle w:val="KeinLeerraum"/>
        <w:numPr>
          <w:ilvl w:val="0"/>
          <w:numId w:val="9"/>
        </w:numPr>
        <w:rPr>
          <w:rFonts w:asciiTheme="minorHAnsi" w:hAnsiTheme="minorHAnsi" w:cstheme="minorHAnsi"/>
          <w:sz w:val="22"/>
          <w:szCs w:val="22"/>
        </w:rPr>
      </w:pPr>
      <w:r w:rsidRPr="00CA2266">
        <w:rPr>
          <w:rFonts w:asciiTheme="minorHAnsi" w:hAnsiTheme="minorHAnsi" w:cstheme="minorHAnsi"/>
          <w:sz w:val="22"/>
          <w:szCs w:val="22"/>
        </w:rPr>
        <w:t xml:space="preserve">Veranstaltungsort: Klaus </w:t>
      </w:r>
      <w:proofErr w:type="spellStart"/>
      <w:r w:rsidRPr="00CA2266">
        <w:rPr>
          <w:rFonts w:asciiTheme="minorHAnsi" w:hAnsiTheme="minorHAnsi" w:cstheme="minorHAnsi"/>
          <w:sz w:val="22"/>
          <w:szCs w:val="22"/>
        </w:rPr>
        <w:t>Tschira</w:t>
      </w:r>
      <w:proofErr w:type="spellEnd"/>
      <w:r w:rsidRPr="00CA2266">
        <w:rPr>
          <w:rFonts w:asciiTheme="minorHAnsi" w:hAnsiTheme="minorHAnsi" w:cstheme="minorHAnsi"/>
          <w:sz w:val="22"/>
          <w:szCs w:val="22"/>
        </w:rPr>
        <w:t xml:space="preserve"> Stiftung, Studio Villa Bosch, Heidelberg </w:t>
      </w:r>
    </w:p>
    <w:p w14:paraId="42BAC4E2" w14:textId="77777777" w:rsidR="00DC58DD" w:rsidRPr="00CA2266" w:rsidRDefault="00DC58DD" w:rsidP="00DC58DD">
      <w:pPr>
        <w:pStyle w:val="KeinLeerraum"/>
        <w:rPr>
          <w:rFonts w:asciiTheme="minorHAnsi" w:hAnsiTheme="minorHAnsi" w:cstheme="minorHAnsi"/>
          <w:sz w:val="22"/>
          <w:szCs w:val="22"/>
          <w:u w:val="single"/>
        </w:rPr>
      </w:pPr>
      <w:r w:rsidRPr="00CA2266">
        <w:rPr>
          <w:rFonts w:asciiTheme="minorHAnsi" w:hAnsiTheme="minorHAnsi" w:cstheme="minorHAnsi"/>
          <w:sz w:val="22"/>
          <w:szCs w:val="22"/>
          <w:u w:val="single"/>
        </w:rPr>
        <w:t>Grundlagentraining 4: </w:t>
      </w:r>
    </w:p>
    <w:p w14:paraId="121FE919" w14:textId="77777777" w:rsidR="00DC58DD" w:rsidRPr="00CA2266" w:rsidRDefault="00DC58DD" w:rsidP="00DC58DD">
      <w:pPr>
        <w:pStyle w:val="KeinLeerraum"/>
        <w:numPr>
          <w:ilvl w:val="0"/>
          <w:numId w:val="10"/>
        </w:numPr>
        <w:rPr>
          <w:rFonts w:asciiTheme="minorHAnsi" w:hAnsiTheme="minorHAnsi" w:cstheme="minorHAnsi"/>
          <w:sz w:val="22"/>
          <w:szCs w:val="22"/>
        </w:rPr>
      </w:pPr>
      <w:r w:rsidRPr="00CA2266">
        <w:rPr>
          <w:rFonts w:asciiTheme="minorHAnsi" w:hAnsiTheme="minorHAnsi" w:cstheme="minorHAnsi"/>
          <w:sz w:val="22"/>
          <w:szCs w:val="22"/>
        </w:rPr>
        <w:t xml:space="preserve">​Dienstag, 17. Mai 2022 (9.30-15.30 Uhr) </w:t>
      </w:r>
    </w:p>
    <w:p w14:paraId="6D3E1322" w14:textId="77777777" w:rsidR="00DC58DD" w:rsidRPr="00CA2266" w:rsidRDefault="00DC58DD" w:rsidP="00DC58DD">
      <w:pPr>
        <w:pStyle w:val="KeinLeerraum"/>
        <w:numPr>
          <w:ilvl w:val="0"/>
          <w:numId w:val="10"/>
        </w:numPr>
        <w:rPr>
          <w:rFonts w:asciiTheme="minorHAnsi" w:hAnsiTheme="minorHAnsi" w:cstheme="minorHAnsi"/>
          <w:sz w:val="22"/>
          <w:szCs w:val="22"/>
        </w:rPr>
      </w:pPr>
      <w:r w:rsidRPr="00CA2266">
        <w:rPr>
          <w:rFonts w:asciiTheme="minorHAnsi" w:hAnsiTheme="minorHAnsi" w:cstheme="minorHAnsi"/>
          <w:sz w:val="22"/>
          <w:szCs w:val="22"/>
        </w:rPr>
        <w:t>digital</w:t>
      </w:r>
    </w:p>
    <w:p w14:paraId="01710241" w14:textId="77777777" w:rsidR="00DC58DD" w:rsidRPr="00CA2266" w:rsidRDefault="00DC58DD" w:rsidP="00DC58DD">
      <w:pPr>
        <w:rPr>
          <w:rFonts w:asciiTheme="minorHAnsi" w:hAnsiTheme="minorHAnsi" w:cstheme="minorHAnsi"/>
          <w:sz w:val="22"/>
          <w:szCs w:val="22"/>
        </w:rPr>
      </w:pPr>
    </w:p>
    <w:p w14:paraId="677037AD" w14:textId="77777777" w:rsidR="00DC58DD" w:rsidRPr="00DE63C6" w:rsidRDefault="00DC58DD" w:rsidP="00DC58DD">
      <w:pPr>
        <w:rPr>
          <w:rFonts w:asciiTheme="minorHAnsi" w:hAnsiTheme="minorHAnsi" w:cstheme="minorHAnsi"/>
          <w:color w:val="000000"/>
          <w:sz w:val="22"/>
          <w:szCs w:val="22"/>
        </w:rPr>
      </w:pPr>
      <w:r w:rsidRPr="00DE63C6">
        <w:rPr>
          <w:rFonts w:asciiTheme="minorHAnsi" w:hAnsiTheme="minorHAnsi" w:cstheme="minorHAnsi"/>
          <w:color w:val="000000"/>
          <w:sz w:val="22"/>
          <w:szCs w:val="22"/>
        </w:rPr>
        <w:t>Die Anmeldung erfolgt über ein digitales Anmeldeformular, welches unter folgendem Link zu finden ist: </w:t>
      </w:r>
      <w:hyperlink r:id="rId6" w:history="1">
        <w:r w:rsidRPr="00CA2266">
          <w:rPr>
            <w:rStyle w:val="Hyperlink"/>
            <w:rFonts w:asciiTheme="minorHAnsi" w:hAnsiTheme="minorHAnsi" w:cstheme="minorHAnsi"/>
            <w:sz w:val="22"/>
            <w:szCs w:val="22"/>
          </w:rPr>
          <w:t>https://jugend-praesentiert.limesurvey.net/464189?lang=de</w:t>
        </w:r>
      </w:hyperlink>
      <w:r w:rsidRPr="00CA2266">
        <w:rPr>
          <w:rFonts w:asciiTheme="minorHAnsi" w:hAnsiTheme="minorHAnsi" w:cstheme="minorHAnsi"/>
          <w:color w:val="000000"/>
          <w:sz w:val="22"/>
          <w:szCs w:val="22"/>
        </w:rPr>
        <w:t xml:space="preserve">  </w:t>
      </w:r>
    </w:p>
    <w:p w14:paraId="5B0E0312" w14:textId="77777777" w:rsidR="00DC58DD" w:rsidRPr="00CA2266" w:rsidRDefault="00DC58DD">
      <w:pPr>
        <w:rPr>
          <w:sz w:val="22"/>
          <w:szCs w:val="22"/>
        </w:rPr>
      </w:pPr>
    </w:p>
    <w:sectPr w:rsidR="00DC58DD" w:rsidRPr="00CA22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C19"/>
    <w:multiLevelType w:val="hybridMultilevel"/>
    <w:tmpl w:val="6C4AC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C80C40"/>
    <w:multiLevelType w:val="hybridMultilevel"/>
    <w:tmpl w:val="F0A2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3E032F"/>
    <w:multiLevelType w:val="multilevel"/>
    <w:tmpl w:val="98E4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7363F"/>
    <w:multiLevelType w:val="hybridMultilevel"/>
    <w:tmpl w:val="B17A3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C4BFF"/>
    <w:multiLevelType w:val="multilevel"/>
    <w:tmpl w:val="53B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D0BB5"/>
    <w:multiLevelType w:val="multilevel"/>
    <w:tmpl w:val="B888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71D52"/>
    <w:multiLevelType w:val="multilevel"/>
    <w:tmpl w:val="381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8544A"/>
    <w:multiLevelType w:val="hybridMultilevel"/>
    <w:tmpl w:val="046C0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396DB4"/>
    <w:multiLevelType w:val="hybridMultilevel"/>
    <w:tmpl w:val="2D1E2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5F55D7"/>
    <w:multiLevelType w:val="multilevel"/>
    <w:tmpl w:val="C9AC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2"/>
  </w:num>
  <w:num w:numId="5">
    <w:abstractNumId w:val="4"/>
  </w:num>
  <w:num w:numId="6">
    <w:abstractNumId w:val="1"/>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DD"/>
    <w:rsid w:val="00207AEB"/>
    <w:rsid w:val="00CA2266"/>
    <w:rsid w:val="00DC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D131"/>
  <w15:chartTrackingRefBased/>
  <w15:docId w15:val="{72A93D58-308E-7246-A543-D77EFFF8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8DD"/>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8DD"/>
    <w:rPr>
      <w:color w:val="0000FF"/>
      <w:u w:val="single"/>
    </w:rPr>
  </w:style>
  <w:style w:type="paragraph" w:styleId="StandardWeb">
    <w:name w:val="Normal (Web)"/>
    <w:basedOn w:val="Standard"/>
    <w:uiPriority w:val="99"/>
    <w:semiHidden/>
    <w:unhideWhenUsed/>
    <w:rsid w:val="00DC58DD"/>
    <w:pPr>
      <w:spacing w:before="100" w:beforeAutospacing="1" w:after="100" w:afterAutospacing="1"/>
    </w:pPr>
  </w:style>
  <w:style w:type="character" w:styleId="Fett">
    <w:name w:val="Strong"/>
    <w:basedOn w:val="Absatz-Standardschriftart"/>
    <w:uiPriority w:val="22"/>
    <w:qFormat/>
    <w:rsid w:val="00DC58DD"/>
    <w:rPr>
      <w:b/>
      <w:bCs/>
    </w:rPr>
  </w:style>
  <w:style w:type="paragraph" w:styleId="KeinLeerraum">
    <w:name w:val="No Spacing"/>
    <w:uiPriority w:val="1"/>
    <w:qFormat/>
    <w:rsid w:val="00DC58DD"/>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gend-praesentiert.limesurvey.net/464189?lang=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Berlich</dc:creator>
  <cp:keywords/>
  <dc:description/>
  <cp:lastModifiedBy>Anna Berlich</cp:lastModifiedBy>
  <cp:revision>2</cp:revision>
  <dcterms:created xsi:type="dcterms:W3CDTF">2022-01-13T10:58:00Z</dcterms:created>
  <dcterms:modified xsi:type="dcterms:W3CDTF">2022-01-13T11:20:00Z</dcterms:modified>
</cp:coreProperties>
</file>